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u w:color="000000"/>
          <w:rtl w:val="0"/>
          <w:lang w:val="fr-FR"/>
        </w:rPr>
      </w:pPr>
      <w:r>
        <w:rPr>
          <w:rFonts w:ascii="Helvetica"/>
          <w:u w:color="000000"/>
          <w:rtl w:val="0"/>
          <w:lang w:val="fr-FR"/>
        </w:rPr>
        <w:t>Le mardi 6 mai 2014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u w:color="000000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Madame, Monsieur,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sz w:val="24"/>
          <w:szCs w:val="24"/>
          <w:u w:color="000000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La pr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sente lettre vise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noncer la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e Charley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s Bar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 xml:space="preserve"> 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p</w:t>
      </w:r>
      <w:r>
        <w:rPr>
          <w:rFonts w:ascii="Helvetica"/>
          <w:sz w:val="24"/>
          <w:szCs w:val="24"/>
          <w:u w:color="000000"/>
          <w:rtl w:val="0"/>
          <w:lang w:val="fr-FR"/>
        </w:rPr>
        <w:t>lac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Helvetica"/>
          <w:sz w:val="24"/>
          <w:szCs w:val="24"/>
          <w:u w:color="000000"/>
          <w:rtl w:val="0"/>
          <w:lang w:val="fr-FR"/>
        </w:rPr>
        <w:t>e sur le pare-brise des voitures stationn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es dans les stationnements aux alentours de leur 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Helvetica"/>
          <w:sz w:val="24"/>
          <w:szCs w:val="24"/>
          <w:u w:color="000000"/>
          <w:rtl w:val="0"/>
          <w:lang w:val="fr-FR"/>
        </w:rPr>
        <w:t>tablissement,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 en avril 2014 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Helvetica"/>
          <w:sz w:val="24"/>
          <w:szCs w:val="24"/>
          <w:u w:color="000000"/>
          <w:rtl w:val="0"/>
          <w:lang w:val="fr-FR"/>
        </w:rPr>
        <w:t>Chateauguay. Ces publicit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Helvetica"/>
          <w:sz w:val="24"/>
          <w:szCs w:val="24"/>
          <w:u w:color="000000"/>
          <w:rtl w:val="0"/>
          <w:lang w:val="fr-FR"/>
        </w:rPr>
        <w:t>s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 annonce</w:t>
      </w:r>
      <w:r>
        <w:rPr>
          <w:rFonts w:ascii="Helvetica"/>
          <w:sz w:val="24"/>
          <w:szCs w:val="24"/>
          <w:u w:color="000000"/>
          <w:rtl w:val="0"/>
          <w:lang w:val="fr-FR"/>
        </w:rPr>
        <w:t>nt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 une soir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e FIESTA LATINA </w:t>
      </w:r>
      <w:r>
        <w:rPr>
          <w:rFonts w:ascii="Helvetica"/>
          <w:sz w:val="24"/>
          <w:szCs w:val="24"/>
          <w:u w:color="000000"/>
          <w:rtl w:val="0"/>
          <w:lang w:val="fr-FR"/>
        </w:rPr>
        <w:t>en utilisant l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image </w:t>
      </w:r>
      <w:r>
        <w:rPr>
          <w:rFonts w:ascii="Helvetica"/>
          <w:sz w:val="24"/>
          <w:szCs w:val="24"/>
          <w:u w:color="000000"/>
          <w:rtl w:val="0"/>
          <w:lang w:val="fr-FR"/>
        </w:rPr>
        <w:t>de femmes en bikini dans des poses suggestives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 (voir pi</w:t>
      </w:r>
      <w:r>
        <w:rPr>
          <w:rFonts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Helvetica"/>
          <w:sz w:val="24"/>
          <w:szCs w:val="24"/>
          <w:u w:color="000000"/>
          <w:rtl w:val="0"/>
          <w:lang w:val="fr-FR"/>
        </w:rPr>
        <w:t>ce-jointe)</w:t>
      </w: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sz w:val="20"/>
          <w:szCs w:val="20"/>
          <w:u w:color="000000"/>
          <w:rtl w:val="0"/>
          <w:lang w:val="fr-FR"/>
        </w:rPr>
      </w:pPr>
      <w:r>
        <w:rPr>
          <w:rFonts w:ascii="Helvetica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utilisaton du corps de la femme et de sa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est une forme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objectification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gradante pour toutes les femmes, qui ne devraient en aucun cas servir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outil de marketing. </w:t>
      </w:r>
      <w:r>
        <w:rPr>
          <w:sz w:val="24"/>
          <w:szCs w:val="24"/>
          <w:rtl w:val="0"/>
          <w:lang w:val="fr-FR"/>
        </w:rPr>
        <w:t>Le message envoy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association claire entre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 et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minine </w:t>
      </w:r>
      <w:r>
        <w:rPr>
          <w:sz w:val="24"/>
          <w:szCs w:val="24"/>
          <w:rtl w:val="0"/>
          <w:lang w:val="fr-FR"/>
        </w:rPr>
        <w:t>est que chez Charley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s Bar,</w:t>
      </w:r>
      <w:r>
        <w:rPr>
          <w:sz w:val="24"/>
          <w:szCs w:val="24"/>
          <w:rtl w:val="0"/>
          <w:lang w:val="fr-FR"/>
        </w:rPr>
        <w:t xml:space="preserve"> on peut consommer aussi bien des femmes que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</w:t>
      </w:r>
      <w:r>
        <w:rPr>
          <w:sz w:val="24"/>
          <w:szCs w:val="24"/>
          <w:rtl w:val="0"/>
          <w:lang w:val="fr-FR"/>
        </w:rPr>
        <w:t>, une situation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occupante tant pour la 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curit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vos clientes que pour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hommes et les femmes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 type de message publicitaire</w:t>
      </w:r>
      <w:r>
        <w:rPr>
          <w:sz w:val="24"/>
          <w:szCs w:val="24"/>
          <w:rtl w:val="0"/>
          <w:lang w:val="fr-FR"/>
        </w:rPr>
        <w:t>,</w:t>
      </w:r>
      <w:r>
        <w:rPr>
          <w:sz w:val="24"/>
          <w:szCs w:val="24"/>
          <w:rtl w:val="0"/>
          <w:lang w:val="fr-FR"/>
        </w:rPr>
        <w:t xml:space="preserve"> qui banalise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objectification des femmes laisse entendre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que la valeur des femmes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 dans leur pouvoir de 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duction</w:t>
      </w:r>
      <w:r>
        <w:rPr>
          <w:sz w:val="24"/>
          <w:szCs w:val="24"/>
          <w:rtl w:val="0"/>
          <w:lang w:val="fr-FR"/>
        </w:rPr>
        <w:t xml:space="preserve"> et</w:t>
      </w:r>
      <w:r>
        <w:rPr>
          <w:sz w:val="24"/>
          <w:szCs w:val="24"/>
          <w:rtl w:val="0"/>
          <w:lang w:val="fr-FR"/>
        </w:rPr>
        <w:t xml:space="preserve"> leur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mais surtout, dans la disponibilit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cette derni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re. Ces messages cr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ent de fausses attente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 xml:space="preserve"> et imposent des normes esth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et comportementales 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fastes</w:t>
      </w:r>
      <w:r>
        <w:rPr>
          <w:sz w:val="24"/>
          <w:szCs w:val="24"/>
          <w:rtl w:val="0"/>
          <w:lang w:val="fr-FR"/>
        </w:rPr>
        <w:t xml:space="preserve"> tant pour la sant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physique que mentale des jeunes filles et de la population en g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rale</w:t>
      </w:r>
      <w:r>
        <w:rPr>
          <w:sz w:val="24"/>
          <w:szCs w:val="24"/>
          <w:rtl w:val="0"/>
          <w:lang w:val="fr-FR"/>
        </w:rPr>
        <w:t xml:space="preserve">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CNCPS est un organisme sans but lucratif qui effectue une veille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diatique,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nonce les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caract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sexuel ou sexiste et oeuvre afin que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dias et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offrent des repr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sentations des femmes et des filles qui soient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galitaires et diversifi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dans une optique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hommes et les femmes.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du Charley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s Bar </w:t>
      </w:r>
      <w:r>
        <w:rPr>
          <w:sz w:val="24"/>
          <w:szCs w:val="24"/>
          <w:rtl w:val="0"/>
          <w:lang w:val="fr-FR"/>
        </w:rPr>
        <w:t>distribu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dans les pare-brises de voitures </w:t>
      </w:r>
      <w:r>
        <w:rPr>
          <w:sz w:val="24"/>
          <w:szCs w:val="24"/>
          <w:rtl w:val="0"/>
          <w:lang w:val="fr-FR"/>
        </w:rPr>
        <w:t xml:space="preserve">est un excellent exemple de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objectification des femmes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des fins publicitaires et de la banalisation de la sexualit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</w:t>
      </w:r>
      <w:r>
        <w:rPr>
          <w:sz w:val="24"/>
          <w:szCs w:val="24"/>
          <w:rtl w:val="0"/>
          <w:lang w:val="fr-FR"/>
        </w:rPr>
        <w:t xml:space="preserve"> </w:t>
      </w:r>
      <w:r>
        <w:rPr>
          <w:sz w:val="24"/>
          <w:szCs w:val="24"/>
          <w:rtl w:val="0"/>
          <w:lang w:val="fr-FR"/>
        </w:rPr>
        <w:t>En ce sens, nous demandons que ladite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ne soit plus diffus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e, si ce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 cas, mais surtout, nous souhaitons que les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sz w:val="24"/>
          <w:szCs w:val="24"/>
          <w:rtl w:val="0"/>
          <w:lang w:val="fr-FR"/>
        </w:rPr>
        <w:t>de Charley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s Bar</w:t>
      </w:r>
      <w:r>
        <w:rPr>
          <w:sz w:val="24"/>
          <w:szCs w:val="24"/>
          <w:rtl w:val="0"/>
          <w:lang w:val="fr-FR"/>
        </w:rPr>
        <w:t xml:space="preserve"> soient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 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avenir</w:t>
      </w:r>
      <w:r>
        <w:rPr>
          <w:sz w:val="24"/>
          <w:szCs w:val="24"/>
          <w:rtl w:val="0"/>
          <w:lang w:val="fr-FR"/>
        </w:rPr>
        <w:t xml:space="preserve"> plus respectueuses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gard des femmes.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En attente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une 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ponse de votre part,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liane Legault-Roy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Agente de communication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Coalition nationale contre les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s sexistes</w:t>
      </w:r>
    </w:p>
    <w:p>
      <w:pPr>
        <w:pStyle w:val="Par défaut"/>
        <w:pBdr>
          <w:top w:val="nil"/>
          <w:left w:val="nil"/>
          <w:bottom w:val="nil"/>
          <w:right w:val="nil"/>
        </w:pBdr>
        <w:bidi w:val="0"/>
        <w:ind w:left="0" w:right="0" w:firstLine="0"/>
        <w:jc w:val="both"/>
        <w:rPr>
          <w:rtl w:val="0"/>
        </w:rPr>
      </w:pP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9405, rue Sherbrooke Est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Montr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al (Qu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bec)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rFonts w:ascii="Helvetica"/>
          <w:color w:val="222222"/>
          <w:sz w:val="24"/>
          <w:szCs w:val="24"/>
          <w:u w:color="222222"/>
          <w:rtl w:val="0"/>
          <w:lang w:val="fr-FR"/>
        </w:rPr>
        <w:t>H1L 6P3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